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openstack-placement 2.0.1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E3225B" w:rsidP="006A7E7B">
      <w:pPr>
        <w:pStyle w:val="Default"/>
        <w:rPr>
          <w:rFonts w:ascii="宋体" w:hAnsi="宋体" w:cs="宋体"/>
          <w:sz w:val="22"/>
          <w:szCs w:val="22"/>
        </w:rPr>
      </w:pPr>
      <w:r>
        <w:rPr>
          <w:rFonts w:ascii="宋体" w:hAnsi="宋体"/>
          <w:sz w:val="22"/>
        </w:rPr>
        <w:t>Copyright 2012 Red Hat, Inc.</w:t>
      </w:r>
      <w:r w:rsidR="006A7E7B">
        <w:rPr>
          <w:rFonts w:ascii="宋体" w:hAnsi="宋体"/>
          <w:sz w:val="22"/>
        </w:rPr>
        <w:br/>
        <w:t>Copyright 2012 Hewlett-Packard Development Company, L.P.</w:t>
      </w:r>
      <w:r w:rsidR="006A7E7B">
        <w:rPr>
          <w:rFonts w:ascii="宋体" w:hAnsi="宋体"/>
          <w:sz w:val="22"/>
        </w:rPr>
        <w:br/>
        <w:t>Copyright (c) 2013 Hewlett-Packard Development Company, L.P.</w:t>
      </w:r>
      <w:r w:rsidR="006A7E7B">
        <w:rPr>
          <w:rFonts w:ascii="宋体" w:hAnsi="宋体"/>
          <w:sz w:val="22"/>
        </w:rPr>
        <w:br/>
        <w:t xml:space="preserve">Copyright 2015 OpenStack </w:t>
      </w:r>
      <w:r>
        <w:rPr>
          <w:rFonts w:ascii="宋体" w:hAnsi="宋体"/>
          <w:sz w:val="22"/>
        </w:rPr>
        <w:t>Foundation All Rights Reserved.</w:t>
      </w:r>
      <w:r w:rsidR="006A7E7B">
        <w:rPr>
          <w:rFonts w:ascii="宋体" w:hAnsi="宋体"/>
          <w:sz w:val="22"/>
        </w:rPr>
        <w:br/>
        <w:t>Copyright 2011 Justin Santa Barbara All Rights Reserved.</w:t>
      </w:r>
      <w:r w:rsidR="006A7E7B">
        <w:rPr>
          <w:rFonts w:ascii="宋体" w:hAnsi="宋体"/>
          <w:sz w:val="22"/>
        </w:rPr>
        <w:br/>
        <w:t>Copyright 2010 United States Government as represented by the Administrator of the National Aeronautics and Space Administration.</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ASL 2.0</w:t>
      </w:r>
      <w:bookmarkStart w:id="0" w:name="_GoBack"/>
      <w:bookmarkEnd w:id="0"/>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lastRenderedPageBreak/>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r>
      <w:r>
        <w:rPr>
          <w:rFonts w:ascii="Times New Roman" w:hAnsi="Times New Roman"/>
          <w:sz w:val="21"/>
        </w:rPr>
        <w:lastRenderedPageBreak/>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r>
      <w:r>
        <w:rPr>
          <w:rFonts w:ascii="Times New Roman" w:hAnsi="Times New Roman"/>
          <w:sz w:val="21"/>
        </w:rPr>
        <w:lastRenderedPageBreak/>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r>
      <w:r>
        <w:rPr>
          <w:rFonts w:ascii="Times New Roman" w:hAnsi="Times New Roman"/>
          <w:sz w:val="21"/>
        </w:rPr>
        <w:lastRenderedPageBreak/>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6149" w:rsidRDefault="00976149" w:rsidP="001F7CE0">
      <w:pPr>
        <w:spacing w:line="240" w:lineRule="auto"/>
      </w:pPr>
      <w:r>
        <w:separator/>
      </w:r>
    </w:p>
  </w:endnote>
  <w:endnote w:type="continuationSeparator" w:id="0">
    <w:p w:rsidR="00976149" w:rsidRDefault="00976149"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E3225B">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E3225B">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E3225B">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6149" w:rsidRDefault="00976149" w:rsidP="001F7CE0">
      <w:pPr>
        <w:spacing w:line="240" w:lineRule="auto"/>
      </w:pPr>
      <w:r>
        <w:separator/>
      </w:r>
    </w:p>
  </w:footnote>
  <w:footnote w:type="continuationSeparator" w:id="0">
    <w:p w:rsidR="00976149" w:rsidRDefault="00976149"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76149"/>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225B"/>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1906</Words>
  <Characters>10868</Characters>
  <Application>Microsoft Office Word</Application>
  <DocSecurity>0</DocSecurity>
  <Lines>90</Lines>
  <Paragraphs>25</Paragraphs>
  <ScaleCrop>false</ScaleCrop>
  <Company>Huawei Technologies Co.,Ltd.</Company>
  <LinksUpToDate>false</LinksUpToDate>
  <CharactersWithSpaces>12749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4</cp:revision>
  <dcterms:created xsi:type="dcterms:W3CDTF">2021-09-28T13:54:00Z</dcterms:created>
  <dcterms:modified xsi:type="dcterms:W3CDTF">2021-12-21T07:26:00Z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(3)UbHmBYBRwogHiqyXA0bgD/EHb4BHNfzosIHnkKcv5cq0r1zF0j55afSKh2d3nhyfk8HHo55b
pwq1neLbCHjhFqF9LMFTfHZRCeejfcnBGr5PLvgQ8YwL8dc6NHJAbToURBVZpC7azJcPhNqk
RfPT4sgP8PAVdPh9NAJ+U5UI3mbCbAyTjAjtZfoQ185yCgz8vyKhIgzde28dZ3VJQN51el/5
V3jKV1q0csHXZDqGAG</vt:lpwstr>
  </property>
  <property fmtid="{D5CDD505-2E9C-101B-9397-08002B2CF9AE}" pid="11" name="_2015_ms_pID_7253431">
    <vt:lpwstr>e3WSyOE+85COZylv/uOSdmYhaxKmVn1kZgAxIQ0Wgw0ng/GuUKissG
tRMLgd90kn1eQKGwRSvAiuXTstkkQkapYa7avrtSSJIMCA6/hVj50yj9WcQLtdfh43vKhY6X
3VuM8MVUQch9EvrIV+1/GF/HO4yxHi0GmOLkkwRlM9yT+plnfIYfHjZyzvnXx4cNVP7JiWa4
Zpmu05LhQcDrc7XqGxze9F/BAJlCbdYExgny</vt:lpwstr>
  </property>
  <property fmtid="{D5CDD505-2E9C-101B-9397-08002B2CF9AE}" pid="12" name="_2015_ms_pID_7253432">
    <vt:lpwstr>jOizP3h00e0XGHGhO+JT1gyP5vDgXPTwenwg
PMccuiS9aWATWhe5Pg4bmc3QZ938b+knoTNgh6N3w9sBP2fa25s=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1640071562</vt:lpwstr>
  </property>
</Properties>
</file>